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7253D2" w14:textId="667E4348" w:rsidR="00147A9B" w:rsidRDefault="00147A9B" w:rsidP="00147A9B">
      <w:pPr>
        <w:rPr>
          <w:rFonts w:ascii="Arial" w:hAnsi="Arial" w:cs="Arial"/>
        </w:rPr>
      </w:pPr>
    </w:p>
    <w:p w14:paraId="47066832" w14:textId="77777777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 xml:space="preserve">* INVOICE / </w:t>
      </w:r>
      <w:proofErr w:type="gramStart"/>
      <w:r>
        <w:rPr>
          <w:rFonts w:ascii="Arial" w:hAnsi="Arial" w:cs="Arial"/>
        </w:rPr>
        <w:t>FC  -</w:t>
      </w:r>
      <w:proofErr w:type="gramEnd"/>
      <w:r>
        <w:rPr>
          <w:rFonts w:ascii="Arial" w:hAnsi="Arial" w:cs="Arial"/>
        </w:rPr>
        <w:t xml:space="preserve"> VER FORMATO - POSIBILIDAD DE GENERAR UN INVOICE POR PORCENTAJE TOTAL DE LOS SERVICIOS Y CON VENCIMIENTOS CADA UNO DE ESTOS PORCENTAJES</w:t>
      </w:r>
    </w:p>
    <w:p w14:paraId="5BD815E3" w14:textId="77777777" w:rsidR="00147A9B" w:rsidRDefault="00147A9B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  <w:r>
        <w:rPr>
          <w:rFonts w:asciiTheme="minorHAnsi" w:hAnsiTheme="minorHAnsi" w:cstheme="minorBidi"/>
          <w:color w:val="FF0000"/>
          <w:sz w:val="28"/>
          <w:szCs w:val="28"/>
        </w:rPr>
        <w:t xml:space="preserve">Se podría hacer como una alternativa de la liquidación de expediente, en la cual podrían agregar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mas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texto en la misma dentro del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exp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, luego al momento de generar el INVOICE , se abrirá una ventanita mostrando el valor del expediente, luego al lado de ese campo , ponen el valor total con su moneda ( que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seria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la misma del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exp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) que quieren mostrar en el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invoice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, y la fecha de vencimiento de ese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invoice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, luego de eso  genero un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pdf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con el mismo formato de la liquidación , pero solo mostrando un valor final con el importe que se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coloco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anteriormente, sin detallar los importes de los servicios. Mas abajo se mostrara el valor total del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exp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y el </w:t>
      </w:r>
      <w:proofErr w:type="gramStart"/>
      <w:r>
        <w:rPr>
          <w:rFonts w:asciiTheme="minorHAnsi" w:hAnsiTheme="minorHAnsi" w:cstheme="minorBidi"/>
          <w:color w:val="FF0000"/>
          <w:sz w:val="28"/>
          <w:szCs w:val="28"/>
        </w:rPr>
        <w:t>saldo ,</w:t>
      </w:r>
      <w:proofErr w:type="gramEnd"/>
      <w:r>
        <w:rPr>
          <w:rFonts w:asciiTheme="minorHAnsi" w:hAnsiTheme="minorHAnsi" w:cstheme="minorBidi"/>
          <w:color w:val="FF0000"/>
          <w:sz w:val="28"/>
          <w:szCs w:val="28"/>
        </w:rPr>
        <w:t xml:space="preserve"> también se mostrara las fechas del vencimiento y del vencimiento del saldo.</w:t>
      </w:r>
      <w:r>
        <w:rPr>
          <w:rFonts w:asciiTheme="minorHAnsi" w:hAnsiTheme="minorHAnsi" w:cstheme="minorBidi"/>
          <w:color w:val="FF0000"/>
          <w:sz w:val="28"/>
          <w:szCs w:val="28"/>
        </w:rPr>
        <w:br/>
        <w:t xml:space="preserve">Luego se agregara un icono dentro del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exp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, y dentro del mismo un historial de todos los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invoice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que se generaron, mostrando: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Nro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de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invoice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( que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seria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el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nro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de liquidación guion y el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nro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de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invoice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) ,  fecha de generación, valor y usuario que lo genero. Cuando hagan </w:t>
      </w:r>
      <w:proofErr w:type="spellStart"/>
      <w:proofErr w:type="gramStart"/>
      <w:r>
        <w:rPr>
          <w:rFonts w:asciiTheme="minorHAnsi" w:hAnsiTheme="minorHAnsi" w:cstheme="minorBidi"/>
          <w:color w:val="FF0000"/>
          <w:sz w:val="28"/>
          <w:szCs w:val="28"/>
        </w:rPr>
        <w:t>click</w:t>
      </w:r>
      <w:proofErr w:type="spellEnd"/>
      <w:proofErr w:type="gramEnd"/>
      <w:r>
        <w:rPr>
          <w:rFonts w:asciiTheme="minorHAnsi" w:hAnsiTheme="minorHAnsi" w:cstheme="minorBidi"/>
          <w:color w:val="FF0000"/>
          <w:sz w:val="28"/>
          <w:szCs w:val="28"/>
        </w:rPr>
        <w:t xml:space="preserve"> en ese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invoice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podran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 xml:space="preserve"> descargar nuevamente el </w:t>
      </w:r>
      <w:proofErr w:type="spellStart"/>
      <w:r>
        <w:rPr>
          <w:rFonts w:asciiTheme="minorHAnsi" w:hAnsiTheme="minorHAnsi" w:cstheme="minorBidi"/>
          <w:color w:val="FF0000"/>
          <w:sz w:val="28"/>
          <w:szCs w:val="28"/>
        </w:rPr>
        <w:t>pdf</w:t>
      </w:r>
      <w:proofErr w:type="spellEnd"/>
      <w:r>
        <w:rPr>
          <w:rFonts w:asciiTheme="minorHAnsi" w:hAnsiTheme="minorHAnsi" w:cstheme="minorBidi"/>
          <w:color w:val="FF0000"/>
          <w:sz w:val="28"/>
          <w:szCs w:val="28"/>
        </w:rPr>
        <w:t>.</w:t>
      </w:r>
    </w:p>
    <w:p w14:paraId="0BCC897F" w14:textId="77777777" w:rsidR="00147A9B" w:rsidRDefault="00147A9B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</w:p>
    <w:p w14:paraId="40C3936B" w14:textId="77777777" w:rsidR="00147A9B" w:rsidRDefault="00147A9B" w:rsidP="00147A9B">
      <w:pPr>
        <w:rPr>
          <w:rFonts w:ascii="Arial" w:hAnsi="Arial" w:cs="Arial"/>
        </w:rPr>
      </w:pPr>
    </w:p>
    <w:p w14:paraId="6FB3098F" w14:textId="77777777" w:rsidR="00147A9B" w:rsidRDefault="00147A9B" w:rsidP="00147A9B">
      <w:pPr>
        <w:rPr>
          <w:rFonts w:ascii="Arial" w:hAnsi="Arial" w:cs="Arial"/>
        </w:rPr>
      </w:pPr>
    </w:p>
    <w:p w14:paraId="4282A37E" w14:textId="77777777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 xml:space="preserve">* SERVICIOS EN EXPEDIENTES- SE PUEDE DETALLAR HORARIO Y </w:t>
      </w:r>
      <w:proofErr w:type="gramStart"/>
      <w:r>
        <w:rPr>
          <w:rFonts w:ascii="Arial" w:hAnsi="Arial" w:cs="Arial"/>
        </w:rPr>
        <w:t>LUGAR  DE</w:t>
      </w:r>
      <w:proofErr w:type="gramEnd"/>
      <w:r>
        <w:rPr>
          <w:rFonts w:ascii="Arial" w:hAnsi="Arial" w:cs="Arial"/>
        </w:rPr>
        <w:t xml:space="preserve"> PICK UP?</w:t>
      </w:r>
    </w:p>
    <w:p w14:paraId="28C6EC05" w14:textId="05B2F0C5" w:rsidR="00147A9B" w:rsidRDefault="00147A9B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  <w:r>
        <w:rPr>
          <w:rFonts w:asciiTheme="minorHAnsi" w:hAnsiTheme="minorHAnsi" w:cstheme="minorBidi"/>
          <w:color w:val="FF0000"/>
          <w:sz w:val="28"/>
          <w:szCs w:val="28"/>
        </w:rPr>
        <w:t>Si esto se puede realizar, se podría elegir una ventana que ingresen el horario y lugar de pickup</w:t>
      </w:r>
      <w:r w:rsidR="003E6511">
        <w:rPr>
          <w:rFonts w:asciiTheme="minorHAnsi" w:hAnsiTheme="minorHAnsi" w:cstheme="minorBidi"/>
          <w:color w:val="FF0000"/>
          <w:sz w:val="28"/>
          <w:szCs w:val="28"/>
        </w:rPr>
        <w:t xml:space="preserve">, seria el mismo modelo </w:t>
      </w:r>
      <w:r w:rsidR="00F61722">
        <w:rPr>
          <w:rFonts w:asciiTheme="minorHAnsi" w:hAnsiTheme="minorHAnsi" w:cstheme="minorBidi"/>
          <w:color w:val="FF0000"/>
          <w:sz w:val="28"/>
          <w:szCs w:val="28"/>
        </w:rPr>
        <w:t xml:space="preserve">este </w:t>
      </w:r>
    </w:p>
    <w:p w14:paraId="58BC92E1" w14:textId="175A23C6" w:rsidR="001A3A64" w:rsidRDefault="001A3A64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781B14D4" wp14:editId="2CC8E492">
            <wp:extent cx="4933950" cy="5562878"/>
            <wp:effectExtent l="0" t="0" r="0" b="0"/>
            <wp:docPr id="14810139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0139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8172" cy="5567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1D14F" w14:textId="77777777" w:rsidR="00956F04" w:rsidRDefault="00956F04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</w:p>
    <w:p w14:paraId="5D6A0563" w14:textId="70CF5ADA" w:rsidR="00956F04" w:rsidRDefault="00956F04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  <w:r>
        <w:rPr>
          <w:rFonts w:asciiTheme="minorHAnsi" w:hAnsiTheme="minorHAnsi" w:cstheme="minorBidi"/>
          <w:color w:val="FF0000"/>
          <w:sz w:val="28"/>
          <w:szCs w:val="28"/>
        </w:rPr>
        <w:t>Si quiero cargar un guía de un</w:t>
      </w:r>
      <w:r w:rsidR="00F02998">
        <w:rPr>
          <w:rFonts w:asciiTheme="minorHAnsi" w:hAnsiTheme="minorHAnsi" w:cstheme="minorBidi"/>
          <w:color w:val="FF0000"/>
          <w:sz w:val="28"/>
          <w:szCs w:val="28"/>
        </w:rPr>
        <w:t xml:space="preserve"> cliente, lo puedo agregar como pasajero y en el nombre ponerle la palabra </w:t>
      </w:r>
      <w:proofErr w:type="gramStart"/>
      <w:r w:rsidR="00F02998">
        <w:rPr>
          <w:rFonts w:asciiTheme="minorHAnsi" w:hAnsiTheme="minorHAnsi" w:cstheme="minorBidi"/>
          <w:color w:val="FF0000"/>
          <w:sz w:val="28"/>
          <w:szCs w:val="28"/>
        </w:rPr>
        <w:t>GUIA ,</w:t>
      </w:r>
      <w:proofErr w:type="gramEnd"/>
      <w:r w:rsidR="00F02998">
        <w:rPr>
          <w:rFonts w:asciiTheme="minorHAnsi" w:hAnsiTheme="minorHAnsi" w:cstheme="minorBidi"/>
          <w:color w:val="FF0000"/>
          <w:sz w:val="28"/>
          <w:szCs w:val="28"/>
        </w:rPr>
        <w:t xml:space="preserve"> </w:t>
      </w:r>
      <w:proofErr w:type="spellStart"/>
      <w:r w:rsidR="00F02998">
        <w:rPr>
          <w:rFonts w:asciiTheme="minorHAnsi" w:hAnsiTheme="minorHAnsi" w:cstheme="minorBidi"/>
          <w:color w:val="FF0000"/>
          <w:sz w:val="28"/>
          <w:szCs w:val="28"/>
        </w:rPr>
        <w:t>asi</w:t>
      </w:r>
      <w:proofErr w:type="spellEnd"/>
      <w:r w:rsidR="00F02998">
        <w:rPr>
          <w:rFonts w:asciiTheme="minorHAnsi" w:hAnsiTheme="minorHAnsi" w:cstheme="minorBidi"/>
          <w:color w:val="FF0000"/>
          <w:sz w:val="28"/>
          <w:szCs w:val="28"/>
        </w:rPr>
        <w:t xml:space="preserve"> queda identificado en el </w:t>
      </w:r>
      <w:proofErr w:type="spellStart"/>
      <w:r w:rsidR="00F02998">
        <w:rPr>
          <w:rFonts w:asciiTheme="minorHAnsi" w:hAnsiTheme="minorHAnsi" w:cstheme="minorBidi"/>
          <w:color w:val="FF0000"/>
          <w:sz w:val="28"/>
          <w:szCs w:val="28"/>
        </w:rPr>
        <w:t>exp</w:t>
      </w:r>
      <w:proofErr w:type="spellEnd"/>
      <w:r w:rsidR="00F02998">
        <w:rPr>
          <w:rFonts w:asciiTheme="minorHAnsi" w:hAnsiTheme="minorHAnsi" w:cstheme="minorBidi"/>
          <w:color w:val="FF0000"/>
          <w:sz w:val="28"/>
          <w:szCs w:val="28"/>
        </w:rPr>
        <w:t>.</w:t>
      </w:r>
    </w:p>
    <w:p w14:paraId="72594E16" w14:textId="77777777" w:rsidR="00147A9B" w:rsidRDefault="00147A9B" w:rsidP="00147A9B">
      <w:pPr>
        <w:rPr>
          <w:rFonts w:ascii="Arial" w:hAnsi="Arial" w:cs="Arial"/>
        </w:rPr>
      </w:pPr>
    </w:p>
    <w:p w14:paraId="67158CC3" w14:textId="77777777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>*  AL CARGAR LOS VENCIMIENTOS DE LOS SERVICIOS TURÍSTICOS PARA SU PAGO - NECESITAMOS QUE TENGA LA POSIBILIDAD DE TENER MAS DE 3 VENCIMIENTOS.</w:t>
      </w:r>
    </w:p>
    <w:p w14:paraId="40C60EE6" w14:textId="77777777" w:rsidR="00147A9B" w:rsidRDefault="00147A9B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  <w:r>
        <w:rPr>
          <w:rFonts w:asciiTheme="minorHAnsi" w:hAnsiTheme="minorHAnsi" w:cstheme="minorBidi"/>
          <w:color w:val="FF0000"/>
          <w:sz w:val="28"/>
          <w:szCs w:val="28"/>
        </w:rPr>
        <w:t xml:space="preserve">Solo tenemos 2 tipos de vencimientos el de seña y el de saldo, para que se </w:t>
      </w:r>
      <w:proofErr w:type="gramStart"/>
      <w:r>
        <w:rPr>
          <w:rFonts w:asciiTheme="minorHAnsi" w:hAnsiTheme="minorHAnsi" w:cstheme="minorBidi"/>
          <w:color w:val="FF0000"/>
          <w:sz w:val="28"/>
          <w:szCs w:val="28"/>
        </w:rPr>
        <w:t>utilizaría</w:t>
      </w:r>
      <w:proofErr w:type="gramEnd"/>
      <w:r>
        <w:rPr>
          <w:rFonts w:asciiTheme="minorHAnsi" w:hAnsiTheme="minorHAnsi" w:cstheme="minorBidi"/>
          <w:color w:val="FF0000"/>
          <w:sz w:val="28"/>
          <w:szCs w:val="28"/>
        </w:rPr>
        <w:t xml:space="preserve"> el tercer vencimiento?</w:t>
      </w:r>
    </w:p>
    <w:p w14:paraId="5C4F854B" w14:textId="77777777" w:rsidR="00DD7ED3" w:rsidRDefault="00DD7ED3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</w:p>
    <w:p w14:paraId="34AFAD18" w14:textId="7CA3343C" w:rsidR="00ED2F92" w:rsidRDefault="00ED2F92" w:rsidP="00ED2F92">
      <w:pPr>
        <w:pStyle w:val="Prrafodelista"/>
        <w:numPr>
          <w:ilvl w:val="0"/>
          <w:numId w:val="1"/>
        </w:num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Al reporte </w:t>
      </w:r>
      <w:r w:rsidRPr="00ED2F92">
        <w:rPr>
          <w:color w:val="FF0000"/>
          <w:sz w:val="28"/>
          <w:szCs w:val="28"/>
        </w:rPr>
        <w:t xml:space="preserve">FACTURAS VENCIDAS DE ENTIDADES </w:t>
      </w:r>
      <w:r>
        <w:rPr>
          <w:color w:val="FF0000"/>
          <w:sz w:val="28"/>
          <w:szCs w:val="28"/>
        </w:rPr>
        <w:t xml:space="preserve">cambiar el titulo </w:t>
      </w:r>
      <w:proofErr w:type="gramStart"/>
      <w:r>
        <w:rPr>
          <w:color w:val="FF0000"/>
          <w:sz w:val="28"/>
          <w:szCs w:val="28"/>
        </w:rPr>
        <w:t xml:space="preserve">por </w:t>
      </w:r>
      <w:r w:rsidRPr="00ED2F92">
        <w:rPr>
          <w:color w:val="FF0000"/>
          <w:sz w:val="28"/>
          <w:szCs w:val="28"/>
        </w:rPr>
        <w:t xml:space="preserve"> OBLIGACIONES</w:t>
      </w:r>
      <w:proofErr w:type="gramEnd"/>
      <w:r w:rsidRPr="00ED2F92">
        <w:rPr>
          <w:color w:val="FF0000"/>
          <w:sz w:val="28"/>
          <w:szCs w:val="28"/>
        </w:rPr>
        <w:t xml:space="preserve"> DE PAGO DE ENTIDADES</w:t>
      </w:r>
      <w:r>
        <w:rPr>
          <w:color w:val="FF0000"/>
          <w:sz w:val="28"/>
          <w:szCs w:val="28"/>
        </w:rPr>
        <w:t>. Y ver la posibilidad de totalizar por moneda al final del reporte.</w:t>
      </w:r>
    </w:p>
    <w:p w14:paraId="67972914" w14:textId="4F592E30" w:rsidR="00ED2F92" w:rsidRPr="00ED2F92" w:rsidRDefault="00A03A90" w:rsidP="00ED2F92">
      <w:pPr>
        <w:pStyle w:val="Prrafodelista"/>
        <w:numPr>
          <w:ilvl w:val="0"/>
          <w:numId w:val="1"/>
        </w:num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En el caso de agregar un 3 vencimiento dentro del </w:t>
      </w:r>
      <w:proofErr w:type="spellStart"/>
      <w:r>
        <w:rPr>
          <w:color w:val="FF0000"/>
          <w:sz w:val="28"/>
          <w:szCs w:val="28"/>
        </w:rPr>
        <w:t>exp</w:t>
      </w:r>
      <w:proofErr w:type="spellEnd"/>
      <w:r>
        <w:rPr>
          <w:color w:val="FF0000"/>
          <w:sz w:val="28"/>
          <w:szCs w:val="28"/>
        </w:rPr>
        <w:t xml:space="preserve">, </w:t>
      </w:r>
      <w:proofErr w:type="spellStart"/>
      <w:r>
        <w:rPr>
          <w:color w:val="FF0000"/>
          <w:sz w:val="28"/>
          <w:szCs w:val="28"/>
        </w:rPr>
        <w:t>seria</w:t>
      </w:r>
      <w:proofErr w:type="spellEnd"/>
      <w:r>
        <w:rPr>
          <w:color w:val="FF0000"/>
          <w:sz w:val="28"/>
          <w:szCs w:val="28"/>
        </w:rPr>
        <w:t xml:space="preserve"> para poder luego </w:t>
      </w:r>
      <w:r w:rsidR="008D5178">
        <w:rPr>
          <w:color w:val="FF0000"/>
          <w:sz w:val="28"/>
          <w:szCs w:val="28"/>
        </w:rPr>
        <w:t xml:space="preserve">usarlo en el reporte de Asignaciones por </w:t>
      </w:r>
      <w:proofErr w:type="gramStart"/>
      <w:r w:rsidR="008D5178">
        <w:rPr>
          <w:color w:val="FF0000"/>
          <w:sz w:val="28"/>
          <w:szCs w:val="28"/>
        </w:rPr>
        <w:t>pagar ,</w:t>
      </w:r>
      <w:proofErr w:type="gramEnd"/>
      <w:r w:rsidR="008D5178">
        <w:rPr>
          <w:color w:val="FF0000"/>
          <w:sz w:val="28"/>
          <w:szCs w:val="28"/>
        </w:rPr>
        <w:t xml:space="preserve"> llamándole vencimiento intermedio, pero además tenemos que agregar otro filtro que sea </w:t>
      </w:r>
      <w:r w:rsidR="00BA7A1D">
        <w:rPr>
          <w:color w:val="FF0000"/>
          <w:sz w:val="28"/>
          <w:szCs w:val="28"/>
        </w:rPr>
        <w:t xml:space="preserve">Todos los Vencimientos , y esto trabajaría de la siguiente forma, </w:t>
      </w:r>
      <w:r w:rsidR="00BA7A1D">
        <w:rPr>
          <w:color w:val="FF0000"/>
          <w:sz w:val="28"/>
          <w:szCs w:val="28"/>
        </w:rPr>
        <w:lastRenderedPageBreak/>
        <w:t>cuando se elige un</w:t>
      </w:r>
      <w:r w:rsidR="002B4780">
        <w:rPr>
          <w:color w:val="FF0000"/>
          <w:sz w:val="28"/>
          <w:szCs w:val="28"/>
        </w:rPr>
        <w:t xml:space="preserve"> periodo en el filtro de fechas ( desde . hasta) el sistema debería consultar entre las 3 fechas de </w:t>
      </w:r>
      <w:proofErr w:type="gramStart"/>
      <w:r w:rsidR="002B4780">
        <w:rPr>
          <w:color w:val="FF0000"/>
          <w:sz w:val="28"/>
          <w:szCs w:val="28"/>
        </w:rPr>
        <w:t xml:space="preserve">vencimientos </w:t>
      </w:r>
      <w:r w:rsidR="002E20C6">
        <w:rPr>
          <w:color w:val="FF0000"/>
          <w:sz w:val="28"/>
          <w:szCs w:val="28"/>
        </w:rPr>
        <w:t>,</w:t>
      </w:r>
      <w:proofErr w:type="gramEnd"/>
      <w:r w:rsidR="002E20C6">
        <w:rPr>
          <w:color w:val="FF0000"/>
          <w:sz w:val="28"/>
          <w:szCs w:val="28"/>
        </w:rPr>
        <w:t xml:space="preserve"> si existe alguna que este dentro del rango que se eligió en la búsqueda, de esta forma mostrara l</w:t>
      </w:r>
      <w:r w:rsidR="001A4480">
        <w:rPr>
          <w:color w:val="FF0000"/>
          <w:sz w:val="28"/>
          <w:szCs w:val="28"/>
        </w:rPr>
        <w:t>os vencimientos de las 3 fechas si hubiese alguna.</w:t>
      </w:r>
    </w:p>
    <w:p w14:paraId="09366347" w14:textId="77777777" w:rsidR="00147A9B" w:rsidRDefault="00147A9B" w:rsidP="00147A9B">
      <w:pPr>
        <w:rPr>
          <w:rFonts w:ascii="Arial" w:hAnsi="Arial" w:cs="Arial"/>
        </w:rPr>
      </w:pPr>
    </w:p>
    <w:p w14:paraId="068B467B" w14:textId="77777777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>*PASAJEROS: EN EL CASO DE LOS GRUPOS, NO TENEMOS ESA INFO HASTA QUIZÁS UNA SEMANA ANTES DEL VIAJE. EL SISTEMA PIDE DE MANERA OBLIGATORIA ESTE DATO. </w:t>
      </w:r>
    </w:p>
    <w:p w14:paraId="281B8C31" w14:textId="77777777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>SE PUEDE COLOCAR UNA OPCION DE "PASAJEROS A CONFIRMAR"</w:t>
      </w:r>
    </w:p>
    <w:p w14:paraId="33EA15DC" w14:textId="6DD274EA" w:rsidR="00147A9B" w:rsidRDefault="00691EDE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  <w:r>
        <w:rPr>
          <w:rFonts w:asciiTheme="minorHAnsi" w:hAnsiTheme="minorHAnsi" w:cstheme="minorBidi"/>
          <w:color w:val="FF0000"/>
          <w:sz w:val="28"/>
          <w:szCs w:val="28"/>
        </w:rPr>
        <w:t xml:space="preserve">En este caso se utilizara la opción de </w:t>
      </w:r>
      <w:proofErr w:type="gramStart"/>
      <w:r>
        <w:rPr>
          <w:rFonts w:asciiTheme="minorHAnsi" w:hAnsiTheme="minorHAnsi" w:cstheme="minorBidi"/>
          <w:color w:val="FF0000"/>
          <w:sz w:val="28"/>
          <w:szCs w:val="28"/>
        </w:rPr>
        <w:t>( Servicios</w:t>
      </w:r>
      <w:proofErr w:type="gramEnd"/>
      <w:r>
        <w:rPr>
          <w:rFonts w:asciiTheme="minorHAnsi" w:hAnsiTheme="minorHAnsi" w:cstheme="minorBidi"/>
          <w:color w:val="FF0000"/>
          <w:sz w:val="28"/>
          <w:szCs w:val="28"/>
        </w:rPr>
        <w:t xml:space="preserve"> Aereos) en el cual se va a cargar </w:t>
      </w:r>
      <w:r w:rsidR="00AC5F69">
        <w:rPr>
          <w:rFonts w:asciiTheme="minorHAnsi" w:hAnsiTheme="minorHAnsi" w:cstheme="minorBidi"/>
          <w:color w:val="FF0000"/>
          <w:sz w:val="28"/>
          <w:szCs w:val="28"/>
        </w:rPr>
        <w:t xml:space="preserve">la cantidad de pasajeros a vender y con el valor final, también podan cargar en el ítems , toda la ruta completa que quieren vender, pero esos datos no se </w:t>
      </w:r>
      <w:r w:rsidR="00540B18">
        <w:rPr>
          <w:rFonts w:asciiTheme="minorHAnsi" w:hAnsiTheme="minorHAnsi" w:cstheme="minorBidi"/>
          <w:color w:val="FF0000"/>
          <w:sz w:val="28"/>
          <w:szCs w:val="28"/>
        </w:rPr>
        <w:t>observaran en el calendario de vuelos.</w:t>
      </w:r>
    </w:p>
    <w:p w14:paraId="1E44DD67" w14:textId="77777777" w:rsidR="00D90B5D" w:rsidRDefault="00D90B5D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</w:p>
    <w:p w14:paraId="40F0DAD8" w14:textId="77777777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>* ITINERARIOS </w:t>
      </w:r>
      <w:proofErr w:type="gramStart"/>
      <w:r>
        <w:rPr>
          <w:rFonts w:ascii="Arial" w:hAnsi="Arial" w:cs="Arial"/>
        </w:rPr>
        <w:t>-  SE</w:t>
      </w:r>
      <w:proofErr w:type="gramEnd"/>
      <w:r>
        <w:rPr>
          <w:rFonts w:ascii="Arial" w:hAnsi="Arial" w:cs="Arial"/>
        </w:rPr>
        <w:t xml:space="preserve"> PUEDE TOMAR LA INFO DEL EXPEDIENTE Y PLANTEAR DE MODO "ITINERARIO?"</w:t>
      </w:r>
    </w:p>
    <w:p w14:paraId="4DE8B3B1" w14:textId="5942CCDB" w:rsidR="000C3B6B" w:rsidRDefault="00F75FBE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  <w:r>
        <w:rPr>
          <w:noProof/>
          <w14:ligatures w14:val="standardContextual"/>
        </w:rPr>
        <w:drawing>
          <wp:inline distT="0" distB="0" distL="0" distR="0" wp14:anchorId="72B9D16F" wp14:editId="14D75180">
            <wp:extent cx="5400040" cy="3662680"/>
            <wp:effectExtent l="0" t="0" r="0" b="0"/>
            <wp:docPr id="1501845778" name="Imagen 1" descr="Tabl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845778" name="Imagen 1" descr="Tabla&#10;&#10;Descripción generada automáticamente con confianza baja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6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36B96" w14:textId="77777777" w:rsidR="00F75FBE" w:rsidRDefault="00F75FBE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</w:p>
    <w:p w14:paraId="46B07E54" w14:textId="5D0A29E0" w:rsidR="00F75FBE" w:rsidRDefault="00F75FBE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  <w:r>
        <w:rPr>
          <w:rFonts w:asciiTheme="minorHAnsi" w:hAnsiTheme="minorHAnsi" w:cstheme="minorBidi"/>
          <w:color w:val="FF0000"/>
          <w:sz w:val="28"/>
          <w:szCs w:val="28"/>
        </w:rPr>
        <w:t xml:space="preserve">Acá deberíamos hacer un reporte nuevo que se llame itinerario de servicios, el cual tomara los mismos campos de la liquidación </w:t>
      </w:r>
      <w:r w:rsidR="00A94F3D">
        <w:rPr>
          <w:rFonts w:asciiTheme="minorHAnsi" w:hAnsiTheme="minorHAnsi" w:cstheme="minorBidi"/>
          <w:color w:val="FF0000"/>
          <w:sz w:val="28"/>
          <w:szCs w:val="28"/>
        </w:rPr>
        <w:t xml:space="preserve">sin </w:t>
      </w:r>
      <w:proofErr w:type="gramStart"/>
      <w:r w:rsidR="00A94F3D">
        <w:rPr>
          <w:rFonts w:asciiTheme="minorHAnsi" w:hAnsiTheme="minorHAnsi" w:cstheme="minorBidi"/>
          <w:color w:val="FF0000"/>
          <w:sz w:val="28"/>
          <w:szCs w:val="28"/>
        </w:rPr>
        <w:t>valores ,</w:t>
      </w:r>
      <w:proofErr w:type="gramEnd"/>
      <w:r w:rsidR="00A94F3D">
        <w:rPr>
          <w:rFonts w:asciiTheme="minorHAnsi" w:hAnsiTheme="minorHAnsi" w:cstheme="minorBidi"/>
          <w:color w:val="FF0000"/>
          <w:sz w:val="28"/>
          <w:szCs w:val="28"/>
        </w:rPr>
        <w:t xml:space="preserve"> sin moneda, y sin cantidad de pasajeros, ordenados en forma cronológica </w:t>
      </w:r>
      <w:r w:rsidR="00070F66">
        <w:rPr>
          <w:rFonts w:asciiTheme="minorHAnsi" w:hAnsiTheme="minorHAnsi" w:cstheme="minorBidi"/>
          <w:color w:val="FF0000"/>
          <w:sz w:val="28"/>
          <w:szCs w:val="28"/>
        </w:rPr>
        <w:t xml:space="preserve">y agregando en cada </w:t>
      </w:r>
      <w:proofErr w:type="spellStart"/>
      <w:r w:rsidR="00070F66">
        <w:rPr>
          <w:rFonts w:asciiTheme="minorHAnsi" w:hAnsiTheme="minorHAnsi" w:cstheme="minorBidi"/>
          <w:color w:val="FF0000"/>
          <w:sz w:val="28"/>
          <w:szCs w:val="28"/>
        </w:rPr>
        <w:t>asignacion</w:t>
      </w:r>
      <w:proofErr w:type="spellEnd"/>
      <w:r w:rsidR="00070F66">
        <w:rPr>
          <w:rFonts w:asciiTheme="minorHAnsi" w:hAnsiTheme="minorHAnsi" w:cstheme="minorBidi"/>
          <w:color w:val="FF0000"/>
          <w:sz w:val="28"/>
          <w:szCs w:val="28"/>
        </w:rPr>
        <w:t xml:space="preserve"> servicio ( que </w:t>
      </w:r>
      <w:proofErr w:type="spellStart"/>
      <w:r w:rsidR="00070F66">
        <w:rPr>
          <w:rFonts w:asciiTheme="minorHAnsi" w:hAnsiTheme="minorHAnsi" w:cstheme="minorBidi"/>
          <w:color w:val="FF0000"/>
          <w:sz w:val="28"/>
          <w:szCs w:val="28"/>
        </w:rPr>
        <w:t>seria</w:t>
      </w:r>
      <w:proofErr w:type="spellEnd"/>
      <w:r w:rsidR="00070F66">
        <w:rPr>
          <w:rFonts w:asciiTheme="minorHAnsi" w:hAnsiTheme="minorHAnsi" w:cstheme="minorBidi"/>
          <w:color w:val="FF0000"/>
          <w:sz w:val="28"/>
          <w:szCs w:val="28"/>
        </w:rPr>
        <w:t xml:space="preserve"> el </w:t>
      </w:r>
      <w:proofErr w:type="spellStart"/>
      <w:r w:rsidR="00070F66">
        <w:rPr>
          <w:rFonts w:asciiTheme="minorHAnsi" w:hAnsiTheme="minorHAnsi" w:cstheme="minorBidi"/>
          <w:color w:val="FF0000"/>
          <w:sz w:val="28"/>
          <w:szCs w:val="28"/>
        </w:rPr>
        <w:t>nro</w:t>
      </w:r>
      <w:proofErr w:type="spellEnd"/>
      <w:r w:rsidR="00070F66">
        <w:rPr>
          <w:rFonts w:asciiTheme="minorHAnsi" w:hAnsiTheme="minorHAnsi" w:cstheme="minorBidi"/>
          <w:color w:val="FF0000"/>
          <w:sz w:val="28"/>
          <w:szCs w:val="28"/>
        </w:rPr>
        <w:t xml:space="preserve">  entre paréntesis) </w:t>
      </w:r>
      <w:r w:rsidR="00E8678F">
        <w:rPr>
          <w:rFonts w:asciiTheme="minorHAnsi" w:hAnsiTheme="minorHAnsi" w:cstheme="minorBidi"/>
          <w:color w:val="FF0000"/>
          <w:sz w:val="28"/>
          <w:szCs w:val="28"/>
        </w:rPr>
        <w:t xml:space="preserve">el campo de descripción ampliada. De esa forma habrá un icono adicional en el </w:t>
      </w:r>
      <w:proofErr w:type="spellStart"/>
      <w:r w:rsidR="00E8678F">
        <w:rPr>
          <w:rFonts w:asciiTheme="minorHAnsi" w:hAnsiTheme="minorHAnsi" w:cstheme="minorBidi"/>
          <w:color w:val="FF0000"/>
          <w:sz w:val="28"/>
          <w:szCs w:val="28"/>
        </w:rPr>
        <w:t>exp</w:t>
      </w:r>
      <w:proofErr w:type="spellEnd"/>
      <w:r w:rsidR="00E8678F">
        <w:rPr>
          <w:rFonts w:asciiTheme="minorHAnsi" w:hAnsiTheme="minorHAnsi" w:cstheme="minorBidi"/>
          <w:color w:val="FF0000"/>
          <w:sz w:val="28"/>
          <w:szCs w:val="28"/>
        </w:rPr>
        <w:t>, que se llamara itinerario y se podrá hacerlo</w:t>
      </w:r>
      <w:r w:rsidR="00EE1DB3">
        <w:rPr>
          <w:rFonts w:asciiTheme="minorHAnsi" w:hAnsiTheme="minorHAnsi" w:cstheme="minorBidi"/>
          <w:color w:val="FF0000"/>
          <w:sz w:val="28"/>
          <w:szCs w:val="28"/>
        </w:rPr>
        <w:t xml:space="preserve"> en </w:t>
      </w:r>
      <w:proofErr w:type="spellStart"/>
      <w:r w:rsidR="00EE1DB3">
        <w:rPr>
          <w:rFonts w:asciiTheme="minorHAnsi" w:hAnsiTheme="minorHAnsi" w:cstheme="minorBidi"/>
          <w:color w:val="FF0000"/>
          <w:sz w:val="28"/>
          <w:szCs w:val="28"/>
        </w:rPr>
        <w:t>pdf</w:t>
      </w:r>
      <w:proofErr w:type="spellEnd"/>
      <w:r w:rsidR="00EE1DB3">
        <w:rPr>
          <w:rFonts w:asciiTheme="minorHAnsi" w:hAnsiTheme="minorHAnsi" w:cstheme="minorBidi"/>
          <w:color w:val="FF0000"/>
          <w:sz w:val="28"/>
          <w:szCs w:val="28"/>
        </w:rPr>
        <w:t xml:space="preserve">, la descripción de los servicios que están abajo, no habría que </w:t>
      </w:r>
      <w:proofErr w:type="gramStart"/>
      <w:r w:rsidR="00EE1DB3">
        <w:rPr>
          <w:rFonts w:asciiTheme="minorHAnsi" w:hAnsiTheme="minorHAnsi" w:cstheme="minorBidi"/>
          <w:color w:val="FF0000"/>
          <w:sz w:val="28"/>
          <w:szCs w:val="28"/>
        </w:rPr>
        <w:t>ponerlos ,</w:t>
      </w:r>
      <w:proofErr w:type="gramEnd"/>
      <w:r w:rsidR="00EE1DB3">
        <w:rPr>
          <w:rFonts w:asciiTheme="minorHAnsi" w:hAnsiTheme="minorHAnsi" w:cstheme="minorBidi"/>
          <w:color w:val="FF0000"/>
          <w:sz w:val="28"/>
          <w:szCs w:val="28"/>
        </w:rPr>
        <w:t xml:space="preserve"> ya que están dentro de cada línea del </w:t>
      </w:r>
      <w:r w:rsidR="004F0167">
        <w:rPr>
          <w:rFonts w:asciiTheme="minorHAnsi" w:hAnsiTheme="minorHAnsi" w:cstheme="minorBidi"/>
          <w:color w:val="FF0000"/>
          <w:sz w:val="28"/>
          <w:szCs w:val="28"/>
        </w:rPr>
        <w:t>itinerario.</w:t>
      </w:r>
      <w:r w:rsidR="006C5022">
        <w:rPr>
          <w:rFonts w:asciiTheme="minorHAnsi" w:hAnsiTheme="minorHAnsi" w:cstheme="minorBidi"/>
          <w:color w:val="FF0000"/>
          <w:sz w:val="28"/>
          <w:szCs w:val="28"/>
        </w:rPr>
        <w:br/>
      </w:r>
    </w:p>
    <w:p w14:paraId="736C0CB5" w14:textId="30179ED1" w:rsidR="006C5022" w:rsidRDefault="006C5022" w:rsidP="00147A9B">
      <w:pPr>
        <w:rPr>
          <w:rFonts w:asciiTheme="minorHAnsi" w:hAnsiTheme="minorHAnsi" w:cstheme="minorBidi"/>
          <w:color w:val="FF0000"/>
          <w:sz w:val="28"/>
          <w:szCs w:val="28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534858E" wp14:editId="6712F33C">
            <wp:extent cx="5400040" cy="3619500"/>
            <wp:effectExtent l="0" t="0" r="0" b="0"/>
            <wp:docPr id="131761227" name="Imagen 1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61227" name="Imagen 1" descr="Interfaz de usuario gráfica, Texto, Aplicación, Correo electrónico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DBB80" w14:textId="77777777" w:rsidR="00147A9B" w:rsidRDefault="00147A9B" w:rsidP="00147A9B">
      <w:pPr>
        <w:rPr>
          <w:rFonts w:ascii="Arial" w:hAnsi="Arial" w:cs="Arial"/>
        </w:rPr>
      </w:pPr>
    </w:p>
    <w:p w14:paraId="437EE967" w14:textId="0E43F1A6" w:rsidR="00147A9B" w:rsidRPr="00F83797" w:rsidRDefault="00147A9B" w:rsidP="00147A9B">
      <w:pPr>
        <w:rPr>
          <w:rFonts w:ascii="Arial" w:hAnsi="Arial" w:cs="Arial"/>
          <w:highlight w:val="yellow"/>
        </w:rPr>
      </w:pPr>
      <w:r w:rsidRPr="00F83797">
        <w:rPr>
          <w:rFonts w:ascii="Arial" w:hAnsi="Arial" w:cs="Arial"/>
          <w:highlight w:val="yellow"/>
        </w:rPr>
        <w:t xml:space="preserve">* SERVICIOS Y FC "ENTIDADES" </w:t>
      </w:r>
      <w:r w:rsidR="000D374F" w:rsidRPr="00F83797">
        <w:rPr>
          <w:rFonts w:ascii="Arial" w:hAnsi="Arial" w:cs="Arial"/>
          <w:highlight w:val="yellow"/>
        </w:rPr>
        <w:t>- POSIBILIDAD</w:t>
      </w:r>
      <w:r w:rsidRPr="00F83797">
        <w:rPr>
          <w:rFonts w:ascii="Arial" w:hAnsi="Arial" w:cs="Arial"/>
          <w:highlight w:val="yellow"/>
        </w:rPr>
        <w:t xml:space="preserve"> DE CARGAR PREVISIONES/PROVISIONES DE GASTOS</w:t>
      </w:r>
      <w:proofErr w:type="gramStart"/>
      <w:r w:rsidRPr="00F83797">
        <w:rPr>
          <w:rFonts w:ascii="Arial" w:hAnsi="Arial" w:cs="Arial"/>
          <w:highlight w:val="yellow"/>
        </w:rPr>
        <w:t>-  PARA</w:t>
      </w:r>
      <w:proofErr w:type="gramEnd"/>
      <w:r w:rsidRPr="00F83797">
        <w:rPr>
          <w:rFonts w:ascii="Arial" w:hAnsi="Arial" w:cs="Arial"/>
          <w:highlight w:val="yellow"/>
        </w:rPr>
        <w:t xml:space="preserve"> PODER VER LA DISPONIBILIDAD DE DINERO, Y SUS VENCIMIENTOS, EN UN PERIODO DE TIEMPO ( PAGOS DEL 01.02 AL 10.02, ETC) PODER SELECCIONAR EL PERIODO DE TIEMPO Y VER</w:t>
      </w:r>
      <w:r w:rsidR="00163140" w:rsidRPr="00F83797">
        <w:rPr>
          <w:rFonts w:ascii="Arial" w:hAnsi="Arial" w:cs="Arial"/>
          <w:highlight w:val="yellow"/>
        </w:rPr>
        <w:t xml:space="preserve"> LOS</w:t>
      </w:r>
      <w:r w:rsidRPr="00F83797">
        <w:rPr>
          <w:rFonts w:ascii="Arial" w:hAnsi="Arial" w:cs="Arial"/>
          <w:highlight w:val="yellow"/>
        </w:rPr>
        <w:t xml:space="preserve"> PROVEEDOR</w:t>
      </w:r>
      <w:r w:rsidR="00163140" w:rsidRPr="00F83797">
        <w:rPr>
          <w:rFonts w:ascii="Arial" w:hAnsi="Arial" w:cs="Arial"/>
          <w:highlight w:val="yellow"/>
        </w:rPr>
        <w:t>ES</w:t>
      </w:r>
      <w:r w:rsidRPr="00F83797">
        <w:rPr>
          <w:rFonts w:ascii="Arial" w:hAnsi="Arial" w:cs="Arial"/>
          <w:highlight w:val="yellow"/>
        </w:rPr>
        <w:t xml:space="preserve"> -  FECHA VENC - GASTO? - IMPORTE (</w:t>
      </w:r>
      <w:proofErr w:type="spellStart"/>
      <w:r w:rsidRPr="00F83797">
        <w:rPr>
          <w:rFonts w:ascii="Arial" w:hAnsi="Arial" w:cs="Arial"/>
          <w:highlight w:val="yellow"/>
        </w:rPr>
        <w:t>usd</w:t>
      </w:r>
      <w:proofErr w:type="spellEnd"/>
      <w:r w:rsidRPr="00F83797">
        <w:rPr>
          <w:rFonts w:ascii="Arial" w:hAnsi="Arial" w:cs="Arial"/>
          <w:highlight w:val="yellow"/>
        </w:rPr>
        <w:t>/$), LUEGO DEBE FIGURAR UN TOTAL A PAGAR EN ESE PERIODO DE TIEMPO SELECCIONADO. (SUMANDO TODOS LOS GASTOS DE TODOS LOS PROVEEDORES, CON FECHAS DE VENCIMIENTOS EN ESE PERIODO).</w:t>
      </w:r>
    </w:p>
    <w:p w14:paraId="76CCEE54" w14:textId="77777777" w:rsidR="00147A9B" w:rsidRDefault="00147A9B" w:rsidP="00147A9B">
      <w:pPr>
        <w:rPr>
          <w:rFonts w:ascii="Arial" w:hAnsi="Arial" w:cs="Arial"/>
        </w:rPr>
      </w:pPr>
      <w:r w:rsidRPr="00F83797">
        <w:rPr>
          <w:rFonts w:ascii="Arial" w:hAnsi="Arial" w:cs="Arial"/>
          <w:highlight w:val="yellow"/>
        </w:rPr>
        <w:t xml:space="preserve">IMPORTANTE TAMBIÉN, VER LA FORMA DE PAGO ASIGNADA A </w:t>
      </w:r>
      <w:proofErr w:type="gramStart"/>
      <w:r w:rsidRPr="00F83797">
        <w:rPr>
          <w:rFonts w:ascii="Arial" w:hAnsi="Arial" w:cs="Arial"/>
          <w:highlight w:val="yellow"/>
        </w:rPr>
        <w:t>CADA  GASTO</w:t>
      </w:r>
      <w:proofErr w:type="gramEnd"/>
      <w:r w:rsidRPr="00F83797">
        <w:rPr>
          <w:rFonts w:ascii="Arial" w:hAnsi="Arial" w:cs="Arial"/>
          <w:highlight w:val="yellow"/>
        </w:rPr>
        <w:t xml:space="preserve"> Y PODER FILTRAR, POR FORMA DE PAGO Y OBTENER EL TOTAL DE CADA UNO.</w:t>
      </w:r>
    </w:p>
    <w:p w14:paraId="2EE00B85" w14:textId="77777777" w:rsidR="00147A9B" w:rsidRDefault="00147A9B" w:rsidP="00147A9B">
      <w:pPr>
        <w:rPr>
          <w:rFonts w:ascii="Arial" w:hAnsi="Arial" w:cs="Arial"/>
        </w:rPr>
      </w:pPr>
    </w:p>
    <w:p w14:paraId="2F278667" w14:textId="4070473A" w:rsidR="00C80285" w:rsidRDefault="0026021E" w:rsidP="0026021E">
      <w:pPr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w:drawing>
          <wp:inline distT="0" distB="0" distL="0" distR="0" wp14:anchorId="2E69589C" wp14:editId="1487411B">
            <wp:extent cx="6275557" cy="1952625"/>
            <wp:effectExtent l="0" t="0" r="0" b="0"/>
            <wp:docPr id="117739774" name="Imagen 2" descr="Interfaz de usuario gráfica, Aplicación, Tabla, Exce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39774" name="Imagen 2" descr="Interfaz de usuario gráfica, Aplicación, Tabla, Excel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741" cy="195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F2F39" w14:textId="77777777" w:rsidR="0026021E" w:rsidRDefault="0026021E" w:rsidP="0026021E">
      <w:pPr>
        <w:rPr>
          <w:rFonts w:ascii="Arial" w:hAnsi="Arial" w:cs="Arial"/>
        </w:rPr>
      </w:pPr>
    </w:p>
    <w:p w14:paraId="5849DCFB" w14:textId="6D434BF4" w:rsidR="005B75D7" w:rsidRDefault="00E77A33" w:rsidP="0026021E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Agregar una opción nueva que se llame Obligaciones a pagar en los tipo</w:t>
      </w:r>
      <w:r w:rsidR="00501603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FF0000"/>
        </w:rPr>
        <w:t xml:space="preserve">de </w:t>
      </w:r>
      <w:r w:rsidR="00501603">
        <w:rPr>
          <w:rFonts w:ascii="Arial" w:hAnsi="Arial" w:cs="Arial"/>
          <w:color w:val="FF0000"/>
        </w:rPr>
        <w:t>comprobantes</w:t>
      </w:r>
      <w:r>
        <w:rPr>
          <w:rFonts w:ascii="Arial" w:hAnsi="Arial" w:cs="Arial"/>
          <w:color w:val="FF0000"/>
        </w:rPr>
        <w:t xml:space="preserve"> </w:t>
      </w:r>
      <w:r w:rsidR="00501603">
        <w:rPr>
          <w:rFonts w:ascii="Arial" w:hAnsi="Arial" w:cs="Arial"/>
          <w:color w:val="FF0000"/>
        </w:rPr>
        <w:t>al momento de cargar</w:t>
      </w:r>
      <w:r w:rsidR="008C1A35">
        <w:rPr>
          <w:rFonts w:ascii="Arial" w:hAnsi="Arial" w:cs="Arial"/>
          <w:color w:val="FF0000"/>
        </w:rPr>
        <w:t xml:space="preserve">lo en Nuevo comprobante de compras, ese </w:t>
      </w:r>
      <w:proofErr w:type="spellStart"/>
      <w:r w:rsidR="008C1A35">
        <w:rPr>
          <w:rFonts w:ascii="Arial" w:hAnsi="Arial" w:cs="Arial"/>
          <w:color w:val="FF0000"/>
        </w:rPr>
        <w:t>Obligacion</w:t>
      </w:r>
      <w:proofErr w:type="spellEnd"/>
      <w:r w:rsidR="008C1A35">
        <w:rPr>
          <w:rFonts w:ascii="Arial" w:hAnsi="Arial" w:cs="Arial"/>
          <w:color w:val="FF0000"/>
        </w:rPr>
        <w:t xml:space="preserve"> a pagar solo debe llevar un valor de venta, no hay que </w:t>
      </w:r>
      <w:r w:rsidR="005B75D7">
        <w:rPr>
          <w:rFonts w:ascii="Arial" w:hAnsi="Arial" w:cs="Arial"/>
          <w:color w:val="FF0000"/>
        </w:rPr>
        <w:t xml:space="preserve">discriminar </w:t>
      </w:r>
      <w:proofErr w:type="gramStart"/>
      <w:r w:rsidR="005B75D7">
        <w:rPr>
          <w:rFonts w:ascii="Arial" w:hAnsi="Arial" w:cs="Arial"/>
          <w:color w:val="FF0000"/>
        </w:rPr>
        <w:t>impuestos ,</w:t>
      </w:r>
      <w:proofErr w:type="gramEnd"/>
      <w:r w:rsidR="005B75D7">
        <w:rPr>
          <w:rFonts w:ascii="Arial" w:hAnsi="Arial" w:cs="Arial"/>
          <w:color w:val="FF0000"/>
        </w:rPr>
        <w:t xml:space="preserve"> es como si fuese una factura C.</w:t>
      </w:r>
    </w:p>
    <w:p w14:paraId="44956549" w14:textId="07A33985" w:rsidR="005B75D7" w:rsidRDefault="005B75D7" w:rsidP="0026021E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lastRenderedPageBreak/>
        <w:t xml:space="preserve">Tendrá su vencimiento de pago al igual que cualquier factura o nota de </w:t>
      </w:r>
      <w:proofErr w:type="spellStart"/>
      <w:r>
        <w:rPr>
          <w:rFonts w:ascii="Arial" w:hAnsi="Arial" w:cs="Arial"/>
          <w:color w:val="FF0000"/>
        </w:rPr>
        <w:t>debito</w:t>
      </w:r>
      <w:proofErr w:type="spellEnd"/>
      <w:r>
        <w:rPr>
          <w:rFonts w:ascii="Arial" w:hAnsi="Arial" w:cs="Arial"/>
          <w:color w:val="FF0000"/>
        </w:rPr>
        <w:t xml:space="preserve"> que se cargue.</w:t>
      </w:r>
      <w:r w:rsidR="00DE2233">
        <w:rPr>
          <w:rFonts w:ascii="Arial" w:hAnsi="Arial" w:cs="Arial"/>
          <w:color w:val="FF0000"/>
        </w:rPr>
        <w:t xml:space="preserve"> Después vamos a usar ese comprobante en el armado de las previsiones de pagos, trayendo todos los comprobantes </w:t>
      </w:r>
      <w:r w:rsidR="00AE5C6E">
        <w:rPr>
          <w:rFonts w:ascii="Arial" w:hAnsi="Arial" w:cs="Arial"/>
          <w:color w:val="FF0000"/>
        </w:rPr>
        <w:t>que tengan un vencimiento en la fecha elegida.</w:t>
      </w:r>
    </w:p>
    <w:p w14:paraId="03A9A8A7" w14:textId="72DCB0E0" w:rsidR="00AE5C6E" w:rsidRDefault="00AE5C6E" w:rsidP="0026021E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El reporte que se </w:t>
      </w:r>
      <w:proofErr w:type="gramStart"/>
      <w:r>
        <w:rPr>
          <w:rFonts w:ascii="Arial" w:hAnsi="Arial" w:cs="Arial"/>
          <w:color w:val="FF0000"/>
        </w:rPr>
        <w:t>haga ,</w:t>
      </w:r>
      <w:proofErr w:type="gramEnd"/>
      <w:r>
        <w:rPr>
          <w:rFonts w:ascii="Arial" w:hAnsi="Arial" w:cs="Arial"/>
          <w:color w:val="FF0000"/>
        </w:rPr>
        <w:t xml:space="preserve"> primero se </w:t>
      </w:r>
      <w:r w:rsidR="00C87FD3">
        <w:rPr>
          <w:rFonts w:ascii="Arial" w:hAnsi="Arial" w:cs="Arial"/>
          <w:color w:val="FF0000"/>
        </w:rPr>
        <w:t>visualizara y luego se podrá exportar</w:t>
      </w:r>
      <w:r w:rsidR="00893BEA">
        <w:rPr>
          <w:rFonts w:ascii="Arial" w:hAnsi="Arial" w:cs="Arial"/>
          <w:color w:val="FF0000"/>
        </w:rPr>
        <w:t xml:space="preserve"> en un Excel </w:t>
      </w:r>
      <w:r w:rsidR="00C87FD3">
        <w:rPr>
          <w:rFonts w:ascii="Arial" w:hAnsi="Arial" w:cs="Arial"/>
          <w:color w:val="FF0000"/>
        </w:rPr>
        <w:t>, con los campos que dice la imagen.</w:t>
      </w:r>
    </w:p>
    <w:p w14:paraId="6C75FDD2" w14:textId="77777777" w:rsidR="00C80285" w:rsidRDefault="00C80285" w:rsidP="00147A9B">
      <w:pPr>
        <w:rPr>
          <w:rFonts w:ascii="Arial" w:hAnsi="Arial" w:cs="Arial"/>
        </w:rPr>
      </w:pPr>
    </w:p>
    <w:p w14:paraId="1BD46CE7" w14:textId="77777777" w:rsidR="00C80285" w:rsidRDefault="00C80285" w:rsidP="00147A9B">
      <w:pPr>
        <w:rPr>
          <w:rFonts w:ascii="Arial" w:hAnsi="Arial" w:cs="Arial"/>
        </w:rPr>
      </w:pPr>
    </w:p>
    <w:p w14:paraId="1FA6A1D8" w14:textId="204D0E9B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 xml:space="preserve">* EN LOS EXPEDIENTES - AEREOS - NO TIENE LA OPCION DE CARGAR VARIOS DESTINOS CON UNA MISMA </w:t>
      </w:r>
      <w:proofErr w:type="gramStart"/>
      <w:r>
        <w:rPr>
          <w:rFonts w:ascii="Arial" w:hAnsi="Arial" w:cs="Arial"/>
        </w:rPr>
        <w:t>RES</w:t>
      </w:r>
      <w:r w:rsidR="00930AB9">
        <w:rPr>
          <w:rFonts w:ascii="Arial" w:hAnsi="Arial" w:cs="Arial"/>
        </w:rPr>
        <w:t>ERV</w:t>
      </w:r>
      <w:r>
        <w:rPr>
          <w:rFonts w:ascii="Arial" w:hAnsi="Arial" w:cs="Arial"/>
        </w:rPr>
        <w:t>A  -</w:t>
      </w:r>
      <w:proofErr w:type="gramEnd"/>
      <w:r>
        <w:rPr>
          <w:rFonts w:ascii="Arial" w:hAnsi="Arial" w:cs="Arial"/>
        </w:rPr>
        <w:t xml:space="preserve">  POR EJ, BUE - IGR   / IGR-USH  /    USH - BUE . UNICAMENTE TIENE OPCION DE </w:t>
      </w:r>
      <w:proofErr w:type="gramStart"/>
      <w:r>
        <w:rPr>
          <w:rFonts w:ascii="Arial" w:hAnsi="Arial" w:cs="Arial"/>
        </w:rPr>
        <w:t>ROUND</w:t>
      </w:r>
      <w:proofErr w:type="gramEnd"/>
      <w:r>
        <w:rPr>
          <w:rFonts w:ascii="Arial" w:hAnsi="Arial" w:cs="Arial"/>
        </w:rPr>
        <w:t xml:space="preserve"> TRIP. O ONE WAY</w:t>
      </w:r>
    </w:p>
    <w:p w14:paraId="569B9337" w14:textId="77777777" w:rsidR="00147A9B" w:rsidRDefault="00147A9B" w:rsidP="00147A9B">
      <w:pPr>
        <w:rPr>
          <w:rFonts w:ascii="Arial" w:hAnsi="Arial" w:cs="Arial"/>
        </w:rPr>
      </w:pPr>
    </w:p>
    <w:p w14:paraId="2257A23B" w14:textId="1C152CF9" w:rsidR="00FD415B" w:rsidRPr="00FD415B" w:rsidRDefault="00FD415B" w:rsidP="00147A9B">
      <w:pPr>
        <w:rPr>
          <w:rFonts w:ascii="Arial" w:hAnsi="Arial" w:cs="Arial"/>
          <w:color w:val="FF0000"/>
        </w:rPr>
      </w:pPr>
      <w:r w:rsidRPr="00FD415B">
        <w:rPr>
          <w:rFonts w:ascii="Arial" w:hAnsi="Arial" w:cs="Arial"/>
          <w:color w:val="FF0000"/>
        </w:rPr>
        <w:t xml:space="preserve">En este caso </w:t>
      </w:r>
      <w:r>
        <w:rPr>
          <w:rFonts w:ascii="Arial" w:hAnsi="Arial" w:cs="Arial"/>
          <w:color w:val="FF0000"/>
        </w:rPr>
        <w:t xml:space="preserve">se </w:t>
      </w:r>
      <w:r w:rsidR="009433B9">
        <w:rPr>
          <w:rFonts w:ascii="Arial" w:hAnsi="Arial" w:cs="Arial"/>
          <w:color w:val="FF0000"/>
        </w:rPr>
        <w:t>debería agregar una ventana o un link hacia una ventana modal ,</w:t>
      </w:r>
      <w:r w:rsidR="00FE27BF">
        <w:rPr>
          <w:rFonts w:ascii="Arial" w:hAnsi="Arial" w:cs="Arial"/>
          <w:color w:val="FF0000"/>
        </w:rPr>
        <w:t xml:space="preserve"> que se llame ( Agregar tramos intermedios)</w:t>
      </w:r>
      <w:r w:rsidR="009433B9">
        <w:rPr>
          <w:rFonts w:ascii="Arial" w:hAnsi="Arial" w:cs="Arial"/>
          <w:color w:val="FF0000"/>
        </w:rPr>
        <w:t xml:space="preserve"> en el caso que se seleccione la opción MULTIDESTINO,  en este caso la ventana que se abrirá </w:t>
      </w:r>
      <w:proofErr w:type="spellStart"/>
      <w:r w:rsidR="009433B9">
        <w:rPr>
          <w:rFonts w:ascii="Arial" w:hAnsi="Arial" w:cs="Arial"/>
          <w:color w:val="FF0000"/>
        </w:rPr>
        <w:t>sera</w:t>
      </w:r>
      <w:proofErr w:type="spellEnd"/>
      <w:r w:rsidR="009433B9">
        <w:rPr>
          <w:rFonts w:ascii="Arial" w:hAnsi="Arial" w:cs="Arial"/>
          <w:color w:val="FF0000"/>
        </w:rPr>
        <w:t xml:space="preserve"> para agregar </w:t>
      </w:r>
      <w:r w:rsidR="00FE27BF">
        <w:rPr>
          <w:rFonts w:ascii="Arial" w:hAnsi="Arial" w:cs="Arial"/>
          <w:color w:val="FF0000"/>
        </w:rPr>
        <w:t xml:space="preserve">varios </w:t>
      </w:r>
      <w:proofErr w:type="spellStart"/>
      <w:r w:rsidR="000859BC">
        <w:rPr>
          <w:rFonts w:ascii="Arial" w:hAnsi="Arial" w:cs="Arial"/>
          <w:color w:val="FF0000"/>
        </w:rPr>
        <w:t>nro</w:t>
      </w:r>
      <w:r w:rsidR="00FE27BF">
        <w:rPr>
          <w:rFonts w:ascii="Arial" w:hAnsi="Arial" w:cs="Arial"/>
          <w:color w:val="FF0000"/>
        </w:rPr>
        <w:t>s</w:t>
      </w:r>
      <w:proofErr w:type="spellEnd"/>
      <w:r w:rsidR="000859BC">
        <w:rPr>
          <w:rFonts w:ascii="Arial" w:hAnsi="Arial" w:cs="Arial"/>
          <w:color w:val="FF0000"/>
        </w:rPr>
        <w:t xml:space="preserve"> de vuelo, fecha de partida, hora</w:t>
      </w:r>
      <w:r w:rsidR="00FE27BF">
        <w:rPr>
          <w:rFonts w:ascii="Arial" w:hAnsi="Arial" w:cs="Arial"/>
          <w:color w:val="FF0000"/>
        </w:rPr>
        <w:t xml:space="preserve"> de partida</w:t>
      </w:r>
      <w:r w:rsidR="000859BC">
        <w:rPr>
          <w:rFonts w:ascii="Arial" w:hAnsi="Arial" w:cs="Arial"/>
          <w:color w:val="FF0000"/>
        </w:rPr>
        <w:t xml:space="preserve">, fecha de llegada , </w:t>
      </w:r>
      <w:r w:rsidR="00FE27BF">
        <w:rPr>
          <w:rFonts w:ascii="Arial" w:hAnsi="Arial" w:cs="Arial"/>
          <w:color w:val="FF0000"/>
        </w:rPr>
        <w:t>h</w:t>
      </w:r>
      <w:r w:rsidR="000859BC">
        <w:rPr>
          <w:rFonts w:ascii="Arial" w:hAnsi="Arial" w:cs="Arial"/>
          <w:color w:val="FF0000"/>
        </w:rPr>
        <w:t xml:space="preserve">ora de llegada y el código de reserva, seria similar a la </w:t>
      </w:r>
      <w:r w:rsidR="00F87953">
        <w:rPr>
          <w:rFonts w:ascii="Arial" w:hAnsi="Arial" w:cs="Arial"/>
          <w:color w:val="FF0000"/>
        </w:rPr>
        <w:t xml:space="preserve">tabla de cada tramo aéreo , además debemos tener en cuenta que estos tramos </w:t>
      </w:r>
      <w:proofErr w:type="spellStart"/>
      <w:r w:rsidR="00F87953">
        <w:rPr>
          <w:rFonts w:ascii="Arial" w:hAnsi="Arial" w:cs="Arial"/>
          <w:color w:val="FF0000"/>
        </w:rPr>
        <w:t>aereos</w:t>
      </w:r>
      <w:proofErr w:type="spellEnd"/>
      <w:r w:rsidR="00F87953">
        <w:rPr>
          <w:rFonts w:ascii="Arial" w:hAnsi="Arial" w:cs="Arial"/>
          <w:color w:val="FF0000"/>
        </w:rPr>
        <w:t xml:space="preserve"> , tanto del principal como los intermedios , se deberán mostrar en el itinerario de</w:t>
      </w:r>
      <w:r w:rsidR="00FE27BF">
        <w:rPr>
          <w:rFonts w:ascii="Arial" w:hAnsi="Arial" w:cs="Arial"/>
          <w:color w:val="FF0000"/>
        </w:rPr>
        <w:t xml:space="preserve">l expediente. Hay que tener en cuenta que el tramo de </w:t>
      </w:r>
      <w:r w:rsidR="002A6D84">
        <w:rPr>
          <w:rFonts w:ascii="Arial" w:hAnsi="Arial" w:cs="Arial"/>
          <w:color w:val="FF0000"/>
        </w:rPr>
        <w:t xml:space="preserve">IDA y </w:t>
      </w:r>
      <w:proofErr w:type="gramStart"/>
      <w:r w:rsidR="002A6D84">
        <w:rPr>
          <w:rFonts w:ascii="Arial" w:hAnsi="Arial" w:cs="Arial"/>
          <w:color w:val="FF0000"/>
        </w:rPr>
        <w:t>VUELTA ,</w:t>
      </w:r>
      <w:proofErr w:type="gramEnd"/>
      <w:r w:rsidR="002A6D84">
        <w:rPr>
          <w:rFonts w:ascii="Arial" w:hAnsi="Arial" w:cs="Arial"/>
          <w:color w:val="FF0000"/>
        </w:rPr>
        <w:t xml:space="preserve"> van a quedar como están hoy , solo que se van a agregar los tramos intermedios en una ventana adicional , y tal vez habría que mostrar en u</w:t>
      </w:r>
      <w:r w:rsidR="00691EDE">
        <w:rPr>
          <w:rFonts w:ascii="Arial" w:hAnsi="Arial" w:cs="Arial"/>
          <w:color w:val="FF0000"/>
        </w:rPr>
        <w:t>na lista , para eliminarlos si hace falta con el signo menos.</w:t>
      </w:r>
      <w:r w:rsidR="00540B18">
        <w:rPr>
          <w:rFonts w:ascii="Arial" w:hAnsi="Arial" w:cs="Arial"/>
          <w:color w:val="FF0000"/>
        </w:rPr>
        <w:t xml:space="preserve"> También tener en cuenta que deben aparecer en el calendario de vuelos, los tramos intermedios.</w:t>
      </w:r>
    </w:p>
    <w:p w14:paraId="2D7F37CE" w14:textId="77777777" w:rsidR="00FD415B" w:rsidRDefault="00FD415B" w:rsidP="00147A9B">
      <w:pPr>
        <w:rPr>
          <w:rFonts w:ascii="Arial" w:hAnsi="Arial" w:cs="Arial"/>
        </w:rPr>
      </w:pPr>
    </w:p>
    <w:p w14:paraId="296B8437" w14:textId="26425BE9" w:rsidR="00147A9B" w:rsidRDefault="00147A9B" w:rsidP="00147A9B">
      <w:pPr>
        <w:rPr>
          <w:rFonts w:ascii="Arial" w:hAnsi="Arial" w:cs="Arial"/>
        </w:rPr>
      </w:pPr>
      <w:r w:rsidRPr="00930AB9">
        <w:rPr>
          <w:rFonts w:ascii="Arial" w:hAnsi="Arial" w:cs="Arial"/>
          <w:highlight w:val="cyan"/>
        </w:rPr>
        <w:t xml:space="preserve">* CADA MOVIMIENTO, IN - OUT </w:t>
      </w:r>
      <w:proofErr w:type="gramStart"/>
      <w:r w:rsidRPr="00930AB9">
        <w:rPr>
          <w:rFonts w:ascii="Arial" w:hAnsi="Arial" w:cs="Arial"/>
          <w:highlight w:val="cyan"/>
        </w:rPr>
        <w:t>PAGOS ,</w:t>
      </w:r>
      <w:proofErr w:type="gramEnd"/>
      <w:r w:rsidRPr="00930AB9">
        <w:rPr>
          <w:rFonts w:ascii="Arial" w:hAnsi="Arial" w:cs="Arial"/>
          <w:highlight w:val="cyan"/>
        </w:rPr>
        <w:t xml:space="preserve"> TENGA LA POSIBILIDAD DE CARGAR EL T</w:t>
      </w:r>
      <w:r w:rsidR="0091517B" w:rsidRPr="00930AB9">
        <w:rPr>
          <w:rFonts w:ascii="Arial" w:hAnsi="Arial" w:cs="Arial"/>
          <w:highlight w:val="cyan"/>
        </w:rPr>
        <w:t xml:space="preserve">ipo de </w:t>
      </w:r>
      <w:r w:rsidRPr="00930AB9">
        <w:rPr>
          <w:rFonts w:ascii="Arial" w:hAnsi="Arial" w:cs="Arial"/>
          <w:highlight w:val="cyan"/>
        </w:rPr>
        <w:t>C</w:t>
      </w:r>
      <w:r w:rsidR="0091517B" w:rsidRPr="00930AB9">
        <w:rPr>
          <w:rFonts w:ascii="Arial" w:hAnsi="Arial" w:cs="Arial"/>
          <w:highlight w:val="cyan"/>
        </w:rPr>
        <w:t>ambio</w:t>
      </w:r>
      <w:r w:rsidRPr="00930AB9">
        <w:rPr>
          <w:rFonts w:ascii="Arial" w:hAnsi="Arial" w:cs="Arial"/>
          <w:highlight w:val="cyan"/>
        </w:rPr>
        <w:t xml:space="preserve"> DE ESE MOVIMIENTO O SINO SE MODIFICA EL DEL DIA.....</w:t>
      </w:r>
    </w:p>
    <w:p w14:paraId="000C30AF" w14:textId="77777777" w:rsidR="00A30BF2" w:rsidRDefault="00A30BF2" w:rsidP="00147A9B">
      <w:pPr>
        <w:rPr>
          <w:rFonts w:ascii="Arial" w:hAnsi="Arial" w:cs="Arial"/>
        </w:rPr>
      </w:pPr>
    </w:p>
    <w:p w14:paraId="18F806AC" w14:textId="54C831D6" w:rsidR="00A30BF2" w:rsidRPr="00A30BF2" w:rsidRDefault="00A1124C" w:rsidP="00147A9B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Solo que habría que guardar si se paga en pesos o se cobra en </w:t>
      </w:r>
      <w:proofErr w:type="gramStart"/>
      <w:r>
        <w:rPr>
          <w:rFonts w:ascii="Arial" w:hAnsi="Arial" w:cs="Arial"/>
          <w:color w:val="FF0000"/>
        </w:rPr>
        <w:t>pesos ,</w:t>
      </w:r>
      <w:proofErr w:type="gramEnd"/>
      <w:r>
        <w:rPr>
          <w:rFonts w:ascii="Arial" w:hAnsi="Arial" w:cs="Arial"/>
          <w:color w:val="FF0000"/>
        </w:rPr>
        <w:t xml:space="preserve"> el tipo de cambio de todas las monedas extranjeras se deberían guardar, para que a futuro, se puedan </w:t>
      </w:r>
      <w:r w:rsidR="003C671D">
        <w:rPr>
          <w:rFonts w:ascii="Arial" w:hAnsi="Arial" w:cs="Arial"/>
          <w:color w:val="FF0000"/>
        </w:rPr>
        <w:t>elegir en que moneda ver los reportes, dolarizado los valores por ejemplo.</w:t>
      </w:r>
    </w:p>
    <w:p w14:paraId="1CBC06A7" w14:textId="77777777" w:rsidR="00147A9B" w:rsidRDefault="00147A9B" w:rsidP="00147A9B">
      <w:pPr>
        <w:rPr>
          <w:rFonts w:ascii="Arial" w:hAnsi="Arial" w:cs="Arial"/>
        </w:rPr>
      </w:pPr>
    </w:p>
    <w:p w14:paraId="7457F1E2" w14:textId="77777777" w:rsidR="00147A9B" w:rsidRDefault="00147A9B" w:rsidP="00147A9B">
      <w:pPr>
        <w:rPr>
          <w:rFonts w:ascii="Arial" w:hAnsi="Arial" w:cs="Arial"/>
        </w:rPr>
      </w:pPr>
      <w:r w:rsidRPr="00930AB9">
        <w:rPr>
          <w:rFonts w:ascii="Arial" w:hAnsi="Arial" w:cs="Arial"/>
          <w:highlight w:val="cyan"/>
        </w:rPr>
        <w:t xml:space="preserve">*REPORTES: EN </w:t>
      </w:r>
      <w:proofErr w:type="gramStart"/>
      <w:r w:rsidRPr="00930AB9">
        <w:rPr>
          <w:rFonts w:ascii="Arial" w:hAnsi="Arial" w:cs="Arial"/>
          <w:highlight w:val="cyan"/>
        </w:rPr>
        <w:t>PESOS  Y</w:t>
      </w:r>
      <w:proofErr w:type="gramEnd"/>
      <w:r w:rsidRPr="00930AB9">
        <w:rPr>
          <w:rFonts w:ascii="Arial" w:hAnsi="Arial" w:cs="Arial"/>
          <w:highlight w:val="cyan"/>
        </w:rPr>
        <w:t xml:space="preserve"> EN USD.</w:t>
      </w:r>
    </w:p>
    <w:p w14:paraId="12757502" w14:textId="77777777" w:rsidR="003C671D" w:rsidRDefault="003C671D" w:rsidP="00147A9B">
      <w:pPr>
        <w:rPr>
          <w:rFonts w:ascii="Arial" w:hAnsi="Arial" w:cs="Arial"/>
        </w:rPr>
      </w:pPr>
    </w:p>
    <w:p w14:paraId="61558C4C" w14:textId="22633338" w:rsidR="003C671D" w:rsidRPr="003C671D" w:rsidRDefault="003C671D" w:rsidP="00147A9B">
      <w:pPr>
        <w:rPr>
          <w:rFonts w:ascii="Arial" w:hAnsi="Arial" w:cs="Arial"/>
          <w:color w:val="FF0000"/>
        </w:rPr>
      </w:pPr>
      <w:r w:rsidRPr="003C671D">
        <w:rPr>
          <w:rFonts w:ascii="Arial" w:hAnsi="Arial" w:cs="Arial"/>
          <w:color w:val="FF0000"/>
        </w:rPr>
        <w:t>Parte del punto anterior</w:t>
      </w:r>
    </w:p>
    <w:p w14:paraId="6CE7544C" w14:textId="77777777" w:rsidR="00147A9B" w:rsidRDefault="00147A9B" w:rsidP="00147A9B">
      <w:pPr>
        <w:rPr>
          <w:rFonts w:ascii="Arial" w:hAnsi="Arial" w:cs="Arial"/>
        </w:rPr>
      </w:pPr>
    </w:p>
    <w:p w14:paraId="0199E8B7" w14:textId="19FDB667" w:rsidR="00147A9B" w:rsidRDefault="00147A9B" w:rsidP="00147A9B">
      <w:pPr>
        <w:rPr>
          <w:rFonts w:ascii="Arial" w:hAnsi="Arial" w:cs="Arial"/>
        </w:rPr>
      </w:pPr>
      <w:r w:rsidRPr="00F83797">
        <w:rPr>
          <w:rFonts w:ascii="Arial" w:hAnsi="Arial" w:cs="Arial"/>
          <w:highlight w:val="yellow"/>
        </w:rPr>
        <w:t>*ESTADO DE CUENTA DE ENTIDADES</w:t>
      </w:r>
      <w:r w:rsidR="00F83797">
        <w:rPr>
          <w:rFonts w:ascii="Arial" w:hAnsi="Arial" w:cs="Arial"/>
          <w:highlight w:val="yellow"/>
        </w:rPr>
        <w:t xml:space="preserve">, Serian </w:t>
      </w:r>
      <w:r w:rsidR="00711259">
        <w:rPr>
          <w:rFonts w:ascii="Arial" w:hAnsi="Arial" w:cs="Arial"/>
          <w:highlight w:val="yellow"/>
        </w:rPr>
        <w:t>las cuentas corrientes de entidades</w:t>
      </w:r>
      <w:r w:rsidRPr="00F83797">
        <w:rPr>
          <w:rFonts w:ascii="Arial" w:hAnsi="Arial" w:cs="Arial"/>
          <w:highlight w:val="yellow"/>
        </w:rPr>
        <w:t>:</w:t>
      </w:r>
      <w:r>
        <w:rPr>
          <w:rFonts w:ascii="Arial" w:hAnsi="Arial" w:cs="Arial"/>
        </w:rPr>
        <w:t> </w:t>
      </w:r>
    </w:p>
    <w:p w14:paraId="088166C3" w14:textId="77777777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>                                                                                                                   SALDO</w:t>
      </w:r>
    </w:p>
    <w:p w14:paraId="674FF5BE" w14:textId="77777777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>01.02.2024   FC  12545   $1.500.000                                                  $1.500.000</w:t>
      </w:r>
    </w:p>
    <w:p w14:paraId="01937A7E" w14:textId="77777777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>10.02.2024 PAGO SANTANDER RIO TRF    $1.500.000                                  $0</w:t>
      </w:r>
    </w:p>
    <w:p w14:paraId="11CEE455" w14:textId="77777777" w:rsidR="00147A9B" w:rsidRPr="00A43550" w:rsidRDefault="00147A9B" w:rsidP="00147A9B">
      <w:pPr>
        <w:rPr>
          <w:rFonts w:ascii="Arial" w:hAnsi="Arial" w:cs="Arial"/>
          <w:color w:val="FF0000"/>
        </w:rPr>
      </w:pPr>
    </w:p>
    <w:p w14:paraId="491A38F7" w14:textId="4CF1AD5E" w:rsidR="00147A9B" w:rsidRPr="00A43550" w:rsidRDefault="00A43550" w:rsidP="00147A9B">
      <w:pPr>
        <w:rPr>
          <w:rFonts w:ascii="Arial" w:hAnsi="Arial" w:cs="Arial"/>
          <w:color w:val="FF0000"/>
        </w:rPr>
      </w:pPr>
      <w:r w:rsidRPr="00A43550">
        <w:rPr>
          <w:rFonts w:ascii="Arial" w:hAnsi="Arial" w:cs="Arial"/>
          <w:color w:val="FF0000"/>
        </w:rPr>
        <w:t xml:space="preserve">En proveedores turísticos, la cuenta corriente va en relación a los expedientes y en las entidades va en relación al comprobante cargado, ya sea </w:t>
      </w:r>
      <w:proofErr w:type="gramStart"/>
      <w:r w:rsidRPr="00A43550">
        <w:rPr>
          <w:rFonts w:ascii="Arial" w:hAnsi="Arial" w:cs="Arial"/>
          <w:color w:val="FF0000"/>
        </w:rPr>
        <w:t>factura ,</w:t>
      </w:r>
      <w:proofErr w:type="gramEnd"/>
      <w:r w:rsidRPr="00A43550">
        <w:rPr>
          <w:rFonts w:ascii="Arial" w:hAnsi="Arial" w:cs="Arial"/>
          <w:color w:val="FF0000"/>
        </w:rPr>
        <w:t xml:space="preserve"> nota de </w:t>
      </w:r>
      <w:proofErr w:type="spellStart"/>
      <w:r w:rsidRPr="00A43550">
        <w:rPr>
          <w:rFonts w:ascii="Arial" w:hAnsi="Arial" w:cs="Arial"/>
          <w:color w:val="FF0000"/>
        </w:rPr>
        <w:t>debito</w:t>
      </w:r>
      <w:proofErr w:type="spellEnd"/>
      <w:r w:rsidRPr="00A43550">
        <w:rPr>
          <w:rFonts w:ascii="Arial" w:hAnsi="Arial" w:cs="Arial"/>
          <w:color w:val="FF0000"/>
        </w:rPr>
        <w:t xml:space="preserve"> u obligación de pagos, </w:t>
      </w:r>
      <w:r w:rsidR="00BC5B9E">
        <w:rPr>
          <w:rFonts w:ascii="Arial" w:hAnsi="Arial" w:cs="Arial"/>
          <w:color w:val="FF0000"/>
        </w:rPr>
        <w:t>VEP</w:t>
      </w:r>
      <w:r w:rsidR="00EE2817">
        <w:rPr>
          <w:rFonts w:ascii="Arial" w:hAnsi="Arial" w:cs="Arial"/>
          <w:color w:val="FF0000"/>
        </w:rPr>
        <w:t xml:space="preserve"> y liquidación de tarjeta de crédito, son los únicos comprobantes que </w:t>
      </w:r>
      <w:r w:rsidR="00F76A44">
        <w:rPr>
          <w:rFonts w:ascii="Arial" w:hAnsi="Arial" w:cs="Arial"/>
          <w:color w:val="FF0000"/>
        </w:rPr>
        <w:t>l</w:t>
      </w:r>
      <w:r w:rsidR="00EE2817">
        <w:rPr>
          <w:rFonts w:ascii="Arial" w:hAnsi="Arial" w:cs="Arial"/>
          <w:color w:val="FF0000"/>
        </w:rPr>
        <w:t>levan vencimiento</w:t>
      </w:r>
      <w:r w:rsidR="00F76A44">
        <w:rPr>
          <w:rFonts w:ascii="Arial" w:hAnsi="Arial" w:cs="Arial"/>
          <w:color w:val="FF0000"/>
        </w:rPr>
        <w:t xml:space="preserve"> de pago y cuenta corriente.</w:t>
      </w:r>
    </w:p>
    <w:p w14:paraId="34C5BC29" w14:textId="45CFA1C8" w:rsidR="00147A9B" w:rsidRDefault="00147A9B" w:rsidP="00147A9B">
      <w:pPr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59098040" w14:textId="77777777" w:rsidR="008B640F" w:rsidRDefault="008B640F"/>
    <w:sectPr w:rsidR="008B640F" w:rsidSect="00F83797">
      <w:pgSz w:w="11906" w:h="16838"/>
      <w:pgMar w:top="1135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FC0286"/>
    <w:multiLevelType w:val="hybridMultilevel"/>
    <w:tmpl w:val="BB2C19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81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9B"/>
    <w:rsid w:val="00070F66"/>
    <w:rsid w:val="000859BC"/>
    <w:rsid w:val="000C3B6B"/>
    <w:rsid w:val="000D374F"/>
    <w:rsid w:val="00147A9B"/>
    <w:rsid w:val="00163140"/>
    <w:rsid w:val="001A3A64"/>
    <w:rsid w:val="001A4480"/>
    <w:rsid w:val="0026021E"/>
    <w:rsid w:val="002A6D84"/>
    <w:rsid w:val="002B4780"/>
    <w:rsid w:val="002E20C6"/>
    <w:rsid w:val="00324B00"/>
    <w:rsid w:val="003C671D"/>
    <w:rsid w:val="003E6511"/>
    <w:rsid w:val="004246FE"/>
    <w:rsid w:val="004F0167"/>
    <w:rsid w:val="00501603"/>
    <w:rsid w:val="00540B18"/>
    <w:rsid w:val="005B75D7"/>
    <w:rsid w:val="005D1173"/>
    <w:rsid w:val="00691EDE"/>
    <w:rsid w:val="006C5022"/>
    <w:rsid w:val="00711259"/>
    <w:rsid w:val="00734D02"/>
    <w:rsid w:val="007934D1"/>
    <w:rsid w:val="007C359A"/>
    <w:rsid w:val="008208FA"/>
    <w:rsid w:val="00893BEA"/>
    <w:rsid w:val="008B640F"/>
    <w:rsid w:val="008C1A35"/>
    <w:rsid w:val="008D5178"/>
    <w:rsid w:val="0091517B"/>
    <w:rsid w:val="00930AB9"/>
    <w:rsid w:val="009433B9"/>
    <w:rsid w:val="0095343B"/>
    <w:rsid w:val="00956F04"/>
    <w:rsid w:val="0096336D"/>
    <w:rsid w:val="00A03A90"/>
    <w:rsid w:val="00A1124C"/>
    <w:rsid w:val="00A30BF2"/>
    <w:rsid w:val="00A43550"/>
    <w:rsid w:val="00A94F3D"/>
    <w:rsid w:val="00AC5F69"/>
    <w:rsid w:val="00AE5C6E"/>
    <w:rsid w:val="00B15F36"/>
    <w:rsid w:val="00BA7A1D"/>
    <w:rsid w:val="00BC5B9E"/>
    <w:rsid w:val="00C80285"/>
    <w:rsid w:val="00C87FD3"/>
    <w:rsid w:val="00C955E1"/>
    <w:rsid w:val="00CF1995"/>
    <w:rsid w:val="00D90B5D"/>
    <w:rsid w:val="00DA3317"/>
    <w:rsid w:val="00DD7ED3"/>
    <w:rsid w:val="00DE2233"/>
    <w:rsid w:val="00E21F18"/>
    <w:rsid w:val="00E77A33"/>
    <w:rsid w:val="00E8678F"/>
    <w:rsid w:val="00EB27BD"/>
    <w:rsid w:val="00ED2F92"/>
    <w:rsid w:val="00EE1DB3"/>
    <w:rsid w:val="00EE2817"/>
    <w:rsid w:val="00F02998"/>
    <w:rsid w:val="00F5161C"/>
    <w:rsid w:val="00F61722"/>
    <w:rsid w:val="00F75FBE"/>
    <w:rsid w:val="00F76A44"/>
    <w:rsid w:val="00F83797"/>
    <w:rsid w:val="00F87953"/>
    <w:rsid w:val="00FD415B"/>
    <w:rsid w:val="00FE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EF3706"/>
  <w15:chartTrackingRefBased/>
  <w15:docId w15:val="{C9078991-2F52-4E49-8011-D64CCD69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A9B"/>
    <w:pPr>
      <w:spacing w:after="0" w:line="240" w:lineRule="auto"/>
    </w:pPr>
    <w:rPr>
      <w:rFonts w:ascii="Aptos" w:hAnsi="Aptos" w:cs="Aptos"/>
      <w:kern w:val="0"/>
      <w:sz w:val="24"/>
      <w:szCs w:val="24"/>
      <w:lang w:eastAsia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47A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47A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7A9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47A9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7A9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47A9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47A9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47A9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47A9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47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47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7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7A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7A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47A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47A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47A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47A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47A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47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47A9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47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47A9B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47A9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47A9B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47A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47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47A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47A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1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1104</Words>
  <Characters>6078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Galleguillo</dc:creator>
  <cp:keywords/>
  <dc:description/>
  <cp:lastModifiedBy>Miguel Angel Galleguillo</cp:lastModifiedBy>
  <cp:revision>2</cp:revision>
  <dcterms:created xsi:type="dcterms:W3CDTF">2024-06-12T13:42:00Z</dcterms:created>
  <dcterms:modified xsi:type="dcterms:W3CDTF">2024-06-12T13:42:00Z</dcterms:modified>
</cp:coreProperties>
</file>